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D5" w:rsidRPr="0063009C" w:rsidRDefault="0063009C">
      <w:pPr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  <w:noProof/>
        </w:rPr>
        <w:drawing>
          <wp:inline distT="0" distB="0" distL="0" distR="0">
            <wp:extent cx="5753100" cy="4602480"/>
            <wp:effectExtent l="0" t="0" r="0" b="762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E44626" w:rsidRPr="0063009C" w:rsidRDefault="00E44626">
      <w:pPr>
        <w:rPr>
          <w:rFonts w:asciiTheme="minorHAnsi" w:hAnsiTheme="minorHAnsi" w:cstheme="minorHAnsi"/>
        </w:rPr>
      </w:pPr>
      <w:r w:rsidRPr="0063009C">
        <w:rPr>
          <w:rFonts w:asciiTheme="minorHAnsi" w:hAnsiTheme="minorHAnsi" w:cstheme="minorHAnsi"/>
        </w:rPr>
        <w:t>Zugangsdaten calculatePRO und Komm Port 8080 eintragen.</w:t>
      </w: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E44626" w:rsidRPr="0063009C" w:rsidRDefault="00E44626">
      <w:pPr>
        <w:rPr>
          <w:rFonts w:asciiTheme="minorHAnsi" w:hAnsiTheme="minorHAnsi" w:cstheme="minorHAnsi"/>
        </w:rPr>
      </w:pPr>
      <w:r w:rsidRPr="0063009C">
        <w:rPr>
          <w:rFonts w:asciiTheme="minorHAnsi" w:hAnsiTheme="minorHAnsi" w:cstheme="minorHAnsi"/>
        </w:rPr>
        <w:t>Bestehende Vorgänge können bearbeitet werden oder neue angelegt werden.</w:t>
      </w: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FD" w:rsidRPr="0063009C" w:rsidRDefault="00FD3BFD">
      <w:pPr>
        <w:rPr>
          <w:rFonts w:asciiTheme="minorHAnsi" w:hAnsiTheme="minorHAnsi" w:cstheme="minorHAnsi"/>
        </w:rPr>
      </w:pPr>
    </w:p>
    <w:p w:rsidR="00E44626" w:rsidRPr="0063009C" w:rsidRDefault="00E44626">
      <w:pPr>
        <w:rPr>
          <w:rFonts w:asciiTheme="minorHAnsi" w:hAnsiTheme="minorHAnsi" w:cstheme="minorHAnsi"/>
        </w:rPr>
      </w:pPr>
      <w:r w:rsidRPr="0063009C">
        <w:rPr>
          <w:rFonts w:asciiTheme="minorHAnsi" w:hAnsiTheme="minorHAnsi" w:cstheme="minorHAnsi"/>
        </w:rPr>
        <w:t>Leider werden bei aktivierten Umfasst Texten nur diese in Locosoft übernommen und nicht der eigentliche Arbeitstext. In diesem Fall  z.B. Ap 63695505 wird Kennzeichenleuchte R a+e übernommen, richtig wäre Stoßfänger Abdeckung hinten ersetzen. Die original Kalulation hab ich als letzten Screenshot mit beigefügt. Ein deaktivie</w:t>
      </w:r>
      <w:r w:rsidR="00B03C6A" w:rsidRPr="0063009C">
        <w:rPr>
          <w:rFonts w:asciiTheme="minorHAnsi" w:hAnsiTheme="minorHAnsi" w:cstheme="minorHAnsi"/>
        </w:rPr>
        <w:t>ren der Umfasst Texte könnte die Lösung sein.</w:t>
      </w:r>
    </w:p>
    <w:p w:rsidR="00FD3BFD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8B" w:rsidRPr="0063009C" w:rsidRDefault="0027388B">
      <w:pPr>
        <w:rPr>
          <w:rFonts w:asciiTheme="minorHAnsi" w:hAnsiTheme="minorHAnsi" w:cstheme="minorHAnsi"/>
        </w:rPr>
      </w:pPr>
    </w:p>
    <w:p w:rsidR="00E44626" w:rsidRPr="0063009C" w:rsidRDefault="00E44626">
      <w:pPr>
        <w:rPr>
          <w:rFonts w:asciiTheme="minorHAnsi" w:hAnsiTheme="minorHAnsi" w:cstheme="minorHAnsi"/>
        </w:rPr>
      </w:pPr>
    </w:p>
    <w:p w:rsidR="0027388B" w:rsidRPr="0063009C" w:rsidRDefault="006300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53100" cy="4602480"/>
            <wp:effectExtent l="0" t="0" r="0" b="762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88B" w:rsidRPr="006300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CE1" w:rsidRDefault="00731CE1" w:rsidP="00E44626">
      <w:r>
        <w:separator/>
      </w:r>
    </w:p>
  </w:endnote>
  <w:endnote w:type="continuationSeparator" w:id="0">
    <w:p w:rsidR="00731CE1" w:rsidRDefault="00731CE1" w:rsidP="00E44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CE1" w:rsidRDefault="00731CE1" w:rsidP="00E44626">
      <w:r>
        <w:separator/>
      </w:r>
    </w:p>
  </w:footnote>
  <w:footnote w:type="continuationSeparator" w:id="0">
    <w:p w:rsidR="00731CE1" w:rsidRDefault="00731CE1" w:rsidP="00E44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FD"/>
    <w:rsid w:val="00005021"/>
    <w:rsid w:val="0001210E"/>
    <w:rsid w:val="00016499"/>
    <w:rsid w:val="000167D1"/>
    <w:rsid w:val="0004059E"/>
    <w:rsid w:val="0004514B"/>
    <w:rsid w:val="00050111"/>
    <w:rsid w:val="000716BB"/>
    <w:rsid w:val="000B363F"/>
    <w:rsid w:val="000B55A4"/>
    <w:rsid w:val="000B696F"/>
    <w:rsid w:val="000C531A"/>
    <w:rsid w:val="000D188E"/>
    <w:rsid w:val="000D229E"/>
    <w:rsid w:val="000F138D"/>
    <w:rsid w:val="000F3D83"/>
    <w:rsid w:val="00105C48"/>
    <w:rsid w:val="00130324"/>
    <w:rsid w:val="0015388E"/>
    <w:rsid w:val="00171D6F"/>
    <w:rsid w:val="0018152F"/>
    <w:rsid w:val="00187C7B"/>
    <w:rsid w:val="00190326"/>
    <w:rsid w:val="00194C88"/>
    <w:rsid w:val="001A7D52"/>
    <w:rsid w:val="001C0CAB"/>
    <w:rsid w:val="001D5ABF"/>
    <w:rsid w:val="001E3175"/>
    <w:rsid w:val="001F1C5A"/>
    <w:rsid w:val="002047FD"/>
    <w:rsid w:val="002074DA"/>
    <w:rsid w:val="00234F18"/>
    <w:rsid w:val="002352AD"/>
    <w:rsid w:val="002623CD"/>
    <w:rsid w:val="0027388B"/>
    <w:rsid w:val="00276186"/>
    <w:rsid w:val="00281ED4"/>
    <w:rsid w:val="002A260E"/>
    <w:rsid w:val="002A3999"/>
    <w:rsid w:val="002B0D8B"/>
    <w:rsid w:val="002C32AF"/>
    <w:rsid w:val="002E1E49"/>
    <w:rsid w:val="00302DE6"/>
    <w:rsid w:val="00321B63"/>
    <w:rsid w:val="00324A95"/>
    <w:rsid w:val="00336E39"/>
    <w:rsid w:val="00366353"/>
    <w:rsid w:val="0036694D"/>
    <w:rsid w:val="003847DE"/>
    <w:rsid w:val="003A0A9D"/>
    <w:rsid w:val="003B27D1"/>
    <w:rsid w:val="003C35D1"/>
    <w:rsid w:val="003C5C08"/>
    <w:rsid w:val="003D004F"/>
    <w:rsid w:val="003E3D7A"/>
    <w:rsid w:val="003F46EC"/>
    <w:rsid w:val="0041233C"/>
    <w:rsid w:val="004276BB"/>
    <w:rsid w:val="004335CB"/>
    <w:rsid w:val="00437E4D"/>
    <w:rsid w:val="00460ECE"/>
    <w:rsid w:val="00467DEF"/>
    <w:rsid w:val="00480D43"/>
    <w:rsid w:val="00492B78"/>
    <w:rsid w:val="004A50D5"/>
    <w:rsid w:val="004A7460"/>
    <w:rsid w:val="004C76B0"/>
    <w:rsid w:val="004E38EA"/>
    <w:rsid w:val="004E45F7"/>
    <w:rsid w:val="004E48B5"/>
    <w:rsid w:val="004F0FE9"/>
    <w:rsid w:val="004F6360"/>
    <w:rsid w:val="00501928"/>
    <w:rsid w:val="00505112"/>
    <w:rsid w:val="00506D33"/>
    <w:rsid w:val="00516B25"/>
    <w:rsid w:val="00522EB2"/>
    <w:rsid w:val="0053314F"/>
    <w:rsid w:val="00551907"/>
    <w:rsid w:val="005575B6"/>
    <w:rsid w:val="00572604"/>
    <w:rsid w:val="00573D0E"/>
    <w:rsid w:val="00577190"/>
    <w:rsid w:val="00580BA8"/>
    <w:rsid w:val="00582DDC"/>
    <w:rsid w:val="005900F0"/>
    <w:rsid w:val="005A0DEB"/>
    <w:rsid w:val="005A277D"/>
    <w:rsid w:val="005D1AE7"/>
    <w:rsid w:val="005D4546"/>
    <w:rsid w:val="0060519C"/>
    <w:rsid w:val="00607E15"/>
    <w:rsid w:val="0062254E"/>
    <w:rsid w:val="00626188"/>
    <w:rsid w:val="0063009C"/>
    <w:rsid w:val="00636720"/>
    <w:rsid w:val="006411AD"/>
    <w:rsid w:val="00645738"/>
    <w:rsid w:val="0069457F"/>
    <w:rsid w:val="006A3A6A"/>
    <w:rsid w:val="006C41E7"/>
    <w:rsid w:val="006D19C3"/>
    <w:rsid w:val="006D2B09"/>
    <w:rsid w:val="006E71D9"/>
    <w:rsid w:val="006F56B6"/>
    <w:rsid w:val="007077C7"/>
    <w:rsid w:val="00713578"/>
    <w:rsid w:val="007155F4"/>
    <w:rsid w:val="007219A4"/>
    <w:rsid w:val="00731CE1"/>
    <w:rsid w:val="00742D29"/>
    <w:rsid w:val="00744643"/>
    <w:rsid w:val="007454CA"/>
    <w:rsid w:val="007519F4"/>
    <w:rsid w:val="007524D9"/>
    <w:rsid w:val="00756336"/>
    <w:rsid w:val="007804E3"/>
    <w:rsid w:val="007861C5"/>
    <w:rsid w:val="007933BF"/>
    <w:rsid w:val="00793709"/>
    <w:rsid w:val="007B0846"/>
    <w:rsid w:val="007B70AC"/>
    <w:rsid w:val="007C41A0"/>
    <w:rsid w:val="007D3B49"/>
    <w:rsid w:val="007E5E22"/>
    <w:rsid w:val="007E7EB4"/>
    <w:rsid w:val="008166C5"/>
    <w:rsid w:val="00817EFE"/>
    <w:rsid w:val="00830BE0"/>
    <w:rsid w:val="00834655"/>
    <w:rsid w:val="00842383"/>
    <w:rsid w:val="008425D1"/>
    <w:rsid w:val="0086701F"/>
    <w:rsid w:val="008670EE"/>
    <w:rsid w:val="008678C4"/>
    <w:rsid w:val="008818CF"/>
    <w:rsid w:val="0088304E"/>
    <w:rsid w:val="00883691"/>
    <w:rsid w:val="008945B6"/>
    <w:rsid w:val="008D5DBE"/>
    <w:rsid w:val="008D6C88"/>
    <w:rsid w:val="008E465A"/>
    <w:rsid w:val="0090346E"/>
    <w:rsid w:val="009038B8"/>
    <w:rsid w:val="00906365"/>
    <w:rsid w:val="00920B57"/>
    <w:rsid w:val="009255FF"/>
    <w:rsid w:val="00941C30"/>
    <w:rsid w:val="00947B48"/>
    <w:rsid w:val="009766A1"/>
    <w:rsid w:val="00984A55"/>
    <w:rsid w:val="00997A78"/>
    <w:rsid w:val="009B3F2D"/>
    <w:rsid w:val="009D5D42"/>
    <w:rsid w:val="009E2580"/>
    <w:rsid w:val="00A03E93"/>
    <w:rsid w:val="00A173B1"/>
    <w:rsid w:val="00A2763A"/>
    <w:rsid w:val="00A518AC"/>
    <w:rsid w:val="00A6008D"/>
    <w:rsid w:val="00A72EAD"/>
    <w:rsid w:val="00A752F4"/>
    <w:rsid w:val="00A769E6"/>
    <w:rsid w:val="00A816D4"/>
    <w:rsid w:val="00A92E59"/>
    <w:rsid w:val="00AA68E4"/>
    <w:rsid w:val="00AA77FD"/>
    <w:rsid w:val="00AB5C64"/>
    <w:rsid w:val="00AE14DA"/>
    <w:rsid w:val="00AF4018"/>
    <w:rsid w:val="00B03C6A"/>
    <w:rsid w:val="00B03FA6"/>
    <w:rsid w:val="00B26351"/>
    <w:rsid w:val="00B30B5B"/>
    <w:rsid w:val="00B427B3"/>
    <w:rsid w:val="00B46B79"/>
    <w:rsid w:val="00B52434"/>
    <w:rsid w:val="00B70F03"/>
    <w:rsid w:val="00B754B7"/>
    <w:rsid w:val="00B9024C"/>
    <w:rsid w:val="00B93EDA"/>
    <w:rsid w:val="00BA0AD5"/>
    <w:rsid w:val="00BA519C"/>
    <w:rsid w:val="00BA5D12"/>
    <w:rsid w:val="00BD5252"/>
    <w:rsid w:val="00BE508D"/>
    <w:rsid w:val="00BF12A5"/>
    <w:rsid w:val="00C00E5D"/>
    <w:rsid w:val="00C03433"/>
    <w:rsid w:val="00C54C98"/>
    <w:rsid w:val="00C55BBF"/>
    <w:rsid w:val="00C5603B"/>
    <w:rsid w:val="00C564CC"/>
    <w:rsid w:val="00C762FE"/>
    <w:rsid w:val="00C7673A"/>
    <w:rsid w:val="00C76CF2"/>
    <w:rsid w:val="00C83FC6"/>
    <w:rsid w:val="00C952A9"/>
    <w:rsid w:val="00CB263E"/>
    <w:rsid w:val="00CF0EA5"/>
    <w:rsid w:val="00D026C1"/>
    <w:rsid w:val="00D12C4B"/>
    <w:rsid w:val="00D20FBB"/>
    <w:rsid w:val="00D409DE"/>
    <w:rsid w:val="00DA4F3A"/>
    <w:rsid w:val="00DB31E6"/>
    <w:rsid w:val="00DB4C14"/>
    <w:rsid w:val="00DE03CA"/>
    <w:rsid w:val="00DE1BB8"/>
    <w:rsid w:val="00DE2F7B"/>
    <w:rsid w:val="00E00D86"/>
    <w:rsid w:val="00E05A4F"/>
    <w:rsid w:val="00E24FF3"/>
    <w:rsid w:val="00E44626"/>
    <w:rsid w:val="00E62CA1"/>
    <w:rsid w:val="00E76E73"/>
    <w:rsid w:val="00E907CE"/>
    <w:rsid w:val="00E90E98"/>
    <w:rsid w:val="00E93801"/>
    <w:rsid w:val="00E95C5B"/>
    <w:rsid w:val="00EB2322"/>
    <w:rsid w:val="00EC654B"/>
    <w:rsid w:val="00ED31C8"/>
    <w:rsid w:val="00EF5C83"/>
    <w:rsid w:val="00F07074"/>
    <w:rsid w:val="00F07CAB"/>
    <w:rsid w:val="00F346C7"/>
    <w:rsid w:val="00F55243"/>
    <w:rsid w:val="00F620BC"/>
    <w:rsid w:val="00F64E17"/>
    <w:rsid w:val="00F7712E"/>
    <w:rsid w:val="00F84B99"/>
    <w:rsid w:val="00F85100"/>
    <w:rsid w:val="00F855A0"/>
    <w:rsid w:val="00F85F57"/>
    <w:rsid w:val="00FA0A89"/>
    <w:rsid w:val="00FB5628"/>
    <w:rsid w:val="00FC7115"/>
    <w:rsid w:val="00FC7CB4"/>
    <w:rsid w:val="00FD3BFD"/>
    <w:rsid w:val="00FD71E4"/>
    <w:rsid w:val="00FE2BCF"/>
    <w:rsid w:val="00FF4223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rsid w:val="00E446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44626"/>
    <w:rPr>
      <w:sz w:val="24"/>
      <w:szCs w:val="24"/>
    </w:rPr>
  </w:style>
  <w:style w:type="paragraph" w:styleId="Fuzeile">
    <w:name w:val="footer"/>
    <w:basedOn w:val="Standard"/>
    <w:link w:val="FuzeileZchn"/>
    <w:rsid w:val="00E446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4462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rsid w:val="00E446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44626"/>
    <w:rPr>
      <w:sz w:val="24"/>
      <w:szCs w:val="24"/>
    </w:rPr>
  </w:style>
  <w:style w:type="paragraph" w:styleId="Fuzeile">
    <w:name w:val="footer"/>
    <w:basedOn w:val="Standard"/>
    <w:link w:val="FuzeileZchn"/>
    <w:rsid w:val="00E446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446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73</Words>
  <Characters>467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PC-Haupt</dc:creator>
  <cp:lastModifiedBy>Weber, Bernd</cp:lastModifiedBy>
  <cp:revision>2</cp:revision>
  <dcterms:created xsi:type="dcterms:W3CDTF">2017-09-06T16:23:00Z</dcterms:created>
  <dcterms:modified xsi:type="dcterms:W3CDTF">2017-09-06T16:23:00Z</dcterms:modified>
</cp:coreProperties>
</file>